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112FF" w14:textId="77777777" w:rsidR="009C159D" w:rsidRPr="009C159D" w:rsidRDefault="009C159D">
      <w:pPr>
        <w:rPr>
          <w:rFonts w:ascii="Times New Roman" w:hAnsi="Times New Roman" w:cs="Times New Roman"/>
          <w:sz w:val="40"/>
          <w:szCs w:val="40"/>
        </w:rPr>
      </w:pPr>
    </w:p>
    <w:p w14:paraId="1F250370" w14:textId="5B3C133E" w:rsidR="009C159D" w:rsidRPr="009C159D" w:rsidRDefault="009C159D" w:rsidP="009C159D">
      <w:pPr>
        <w:jc w:val="center"/>
        <w:rPr>
          <w:rFonts w:ascii="Times New Roman" w:hAnsi="Times New Roman" w:cs="Times New Roman"/>
          <w:sz w:val="40"/>
          <w:szCs w:val="40"/>
        </w:rPr>
      </w:pPr>
      <w:r w:rsidRPr="009C159D">
        <w:rPr>
          <w:rFonts w:ascii="Times New Roman" w:hAnsi="Times New Roman" w:cs="Times New Roman"/>
          <w:sz w:val="40"/>
          <w:szCs w:val="40"/>
        </w:rPr>
        <w:t>The Islamia University of Bahawalpur</w:t>
      </w:r>
    </w:p>
    <w:p w14:paraId="66E7E232" w14:textId="1BE79AA9" w:rsidR="00616A97" w:rsidRPr="009C159D" w:rsidRDefault="009C15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159D">
        <w:rPr>
          <w:rFonts w:ascii="Times New Roman" w:hAnsi="Times New Roman" w:cs="Times New Roman"/>
          <w:b/>
          <w:bCs/>
          <w:sz w:val="24"/>
          <w:szCs w:val="24"/>
        </w:rPr>
        <w:t>Course Name: Human Resource Development</w:t>
      </w:r>
    </w:p>
    <w:p w14:paraId="2F47BB4A" w14:textId="170A0EA3" w:rsidR="009C159D" w:rsidRPr="009C159D" w:rsidRDefault="009C15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159D">
        <w:rPr>
          <w:rFonts w:ascii="Times New Roman" w:hAnsi="Times New Roman" w:cs="Times New Roman"/>
          <w:b/>
          <w:bCs/>
          <w:sz w:val="24"/>
          <w:szCs w:val="24"/>
        </w:rPr>
        <w:t>Class: BS-7</w:t>
      </w:r>
      <w:r w:rsidRPr="009C159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proofErr w:type="spellStart"/>
      <w:r w:rsidRPr="009C159D">
        <w:rPr>
          <w:rFonts w:ascii="Times New Roman" w:hAnsi="Times New Roman" w:cs="Times New Roman"/>
          <w:b/>
          <w:bCs/>
          <w:sz w:val="24"/>
          <w:szCs w:val="24"/>
        </w:rPr>
        <w:t>th</w:t>
      </w:r>
      <w:proofErr w:type="spellEnd"/>
    </w:p>
    <w:p w14:paraId="7FA13C00" w14:textId="129CF277" w:rsidR="009C159D" w:rsidRDefault="009C159D"/>
    <w:p w14:paraId="2A0E77BA" w14:textId="3762EBA5" w:rsidR="009C159D" w:rsidRDefault="009C159D">
      <w:r>
        <w:t>Chapters</w:t>
      </w:r>
      <w:bookmarkStart w:id="0" w:name="_GoBack"/>
      <w:bookmarkEnd w:id="0"/>
    </w:p>
    <w:p w14:paraId="5D2815DD" w14:textId="0FA9B657" w:rsidR="009C159D" w:rsidRPr="009C159D" w:rsidRDefault="009C159D" w:rsidP="009C15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159D">
        <w:rPr>
          <w:rFonts w:ascii="Times New Roman" w:hAnsi="Times New Roman" w:cs="Times New Roman"/>
          <w:sz w:val="24"/>
          <w:szCs w:val="24"/>
        </w:rPr>
        <w:t>Introduction</w:t>
      </w:r>
    </w:p>
    <w:p w14:paraId="2AC5D2AF" w14:textId="44721671" w:rsidR="009C159D" w:rsidRPr="009C159D" w:rsidRDefault="009C159D" w:rsidP="009C15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159D">
        <w:rPr>
          <w:rFonts w:ascii="Times New Roman" w:hAnsi="Times New Roman" w:cs="Times New Roman"/>
          <w:sz w:val="24"/>
          <w:szCs w:val="24"/>
        </w:rPr>
        <w:t>Towards a new development Paradigm</w:t>
      </w:r>
    </w:p>
    <w:p w14:paraId="7CC4F394" w14:textId="39AFDD33" w:rsidR="009C159D" w:rsidRPr="009C159D" w:rsidRDefault="009C159D" w:rsidP="009C15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159D">
        <w:rPr>
          <w:rFonts w:ascii="Times New Roman" w:hAnsi="Times New Roman" w:cs="Times New Roman"/>
          <w:sz w:val="24"/>
          <w:szCs w:val="24"/>
        </w:rPr>
        <w:t>The missing people in human development</w:t>
      </w:r>
    </w:p>
    <w:p w14:paraId="700DE8A2" w14:textId="1C64C4D8" w:rsidR="009C159D" w:rsidRPr="009C159D" w:rsidRDefault="009C159D" w:rsidP="009C15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159D">
        <w:rPr>
          <w:rFonts w:ascii="Times New Roman" w:hAnsi="Times New Roman" w:cs="Times New Roman"/>
          <w:sz w:val="24"/>
          <w:szCs w:val="24"/>
        </w:rPr>
        <w:t>Human development paradigm</w:t>
      </w:r>
    </w:p>
    <w:p w14:paraId="60E056F4" w14:textId="5E0F8B5A" w:rsidR="009C159D" w:rsidRPr="009C159D" w:rsidRDefault="009C159D" w:rsidP="009C15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159D">
        <w:rPr>
          <w:rFonts w:ascii="Times New Roman" w:hAnsi="Times New Roman" w:cs="Times New Roman"/>
          <w:sz w:val="24"/>
          <w:szCs w:val="24"/>
        </w:rPr>
        <w:t>Advent of human development report</w:t>
      </w:r>
    </w:p>
    <w:p w14:paraId="1561E605" w14:textId="67E88B40" w:rsidR="009C159D" w:rsidRPr="009C159D" w:rsidRDefault="009C159D" w:rsidP="009C15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159D">
        <w:rPr>
          <w:rFonts w:ascii="Times New Roman" w:hAnsi="Times New Roman" w:cs="Times New Roman"/>
          <w:sz w:val="24"/>
          <w:szCs w:val="24"/>
        </w:rPr>
        <w:t>The birth of human development index</w:t>
      </w:r>
    </w:p>
    <w:p w14:paraId="5F330F2F" w14:textId="28C42CD0" w:rsidR="009C159D" w:rsidRPr="009C159D" w:rsidRDefault="009C159D" w:rsidP="009C15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159D">
        <w:rPr>
          <w:rFonts w:ascii="Times New Roman" w:hAnsi="Times New Roman" w:cs="Times New Roman"/>
          <w:sz w:val="24"/>
          <w:szCs w:val="24"/>
        </w:rPr>
        <w:t>The Design of political freedom index</w:t>
      </w:r>
    </w:p>
    <w:p w14:paraId="08F7EC93" w14:textId="6EFC8C87" w:rsidR="009C159D" w:rsidRPr="009C159D" w:rsidRDefault="009C159D" w:rsidP="009C15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159D">
        <w:rPr>
          <w:rFonts w:ascii="Times New Roman" w:hAnsi="Times New Roman" w:cs="Times New Roman"/>
          <w:sz w:val="24"/>
          <w:szCs w:val="24"/>
        </w:rPr>
        <w:t>Human Development Strategies in South Asia</w:t>
      </w:r>
    </w:p>
    <w:p w14:paraId="69A7F932" w14:textId="3BC901B2" w:rsidR="009C159D" w:rsidRPr="009C159D" w:rsidRDefault="009C159D" w:rsidP="009C159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159D">
        <w:rPr>
          <w:rFonts w:ascii="Times New Roman" w:hAnsi="Times New Roman" w:cs="Times New Roman"/>
          <w:sz w:val="24"/>
          <w:szCs w:val="24"/>
        </w:rPr>
        <w:t>Human Development potential in Muslim World</w:t>
      </w:r>
    </w:p>
    <w:p w14:paraId="2952EC7F" w14:textId="77777777" w:rsidR="009C159D" w:rsidRDefault="009C159D"/>
    <w:sectPr w:rsidR="009C1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42E6D"/>
    <w:multiLevelType w:val="hybridMultilevel"/>
    <w:tmpl w:val="8DCE9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3NDY1NzAytDAxMrBQ0lEKTi0uzszPAykwrAUA5gnwmCwAAAA="/>
  </w:docVars>
  <w:rsids>
    <w:rsidRoot w:val="009C159D"/>
    <w:rsid w:val="00616A97"/>
    <w:rsid w:val="009C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8C5A3"/>
  <w15:chartTrackingRefBased/>
  <w15:docId w15:val="{A15F1817-2317-4454-9E42-C63E24329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Imran</dc:creator>
  <cp:keywords/>
  <dc:description/>
  <cp:lastModifiedBy>Syed Imran</cp:lastModifiedBy>
  <cp:revision>1</cp:revision>
  <dcterms:created xsi:type="dcterms:W3CDTF">2020-04-07T06:12:00Z</dcterms:created>
  <dcterms:modified xsi:type="dcterms:W3CDTF">2020-04-07T06:18:00Z</dcterms:modified>
</cp:coreProperties>
</file>